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93D" w:rsidRPr="00C40881" w:rsidRDefault="0089693D" w:rsidP="0089693D">
      <w:pPr>
        <w:spacing w:line="360" w:lineRule="auto"/>
        <w:jc w:val="center"/>
        <w:rPr>
          <w:b/>
          <w:sz w:val="24"/>
        </w:rPr>
      </w:pPr>
      <w:r w:rsidRPr="00C40881">
        <w:rPr>
          <w:rFonts w:hint="eastAsia"/>
          <w:b/>
          <w:sz w:val="24"/>
        </w:rPr>
        <w:t>仿真实验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PAM</w:t>
      </w:r>
      <w:r>
        <w:rPr>
          <w:rFonts w:hint="eastAsia"/>
          <w:b/>
          <w:sz w:val="24"/>
        </w:rPr>
        <w:t>调制与解调系统设计</w:t>
      </w:r>
    </w:p>
    <w:p w:rsidR="0089693D" w:rsidRPr="00596D71" w:rsidRDefault="0089693D" w:rsidP="0089693D">
      <w:pPr>
        <w:spacing w:line="360" w:lineRule="auto"/>
        <w:rPr>
          <w:rFonts w:ascii="宋体" w:hAnsi="宋体"/>
          <w:szCs w:val="21"/>
        </w:rPr>
      </w:pPr>
      <w:r w:rsidRPr="00596D71">
        <w:rPr>
          <w:rFonts w:ascii="宋体" w:hAnsi="宋体" w:hint="eastAsia"/>
          <w:szCs w:val="21"/>
        </w:rPr>
        <w:t>设计目的：验证低通信号的采样定理</w:t>
      </w:r>
    </w:p>
    <w:p w:rsidR="0089693D" w:rsidRPr="00596D71" w:rsidRDefault="0089693D" w:rsidP="0089693D">
      <w:pPr>
        <w:spacing w:line="360" w:lineRule="auto"/>
        <w:rPr>
          <w:rFonts w:ascii="宋体" w:hAnsi="宋体"/>
          <w:szCs w:val="21"/>
        </w:rPr>
      </w:pPr>
      <w:r w:rsidRPr="00596D71">
        <w:rPr>
          <w:rFonts w:ascii="宋体" w:hAnsi="宋体" w:hint="eastAsia"/>
          <w:szCs w:val="21"/>
        </w:rPr>
        <w:t>设计内容：验证不同取样速率下信号还原的失真大小</w:t>
      </w:r>
    </w:p>
    <w:p w:rsidR="0089693D" w:rsidRPr="00596D71" w:rsidRDefault="0089693D" w:rsidP="0089693D">
      <w:pPr>
        <w:spacing w:line="360" w:lineRule="auto"/>
        <w:rPr>
          <w:rFonts w:ascii="宋体" w:hAnsi="宋体"/>
          <w:szCs w:val="21"/>
        </w:rPr>
      </w:pPr>
      <w:r w:rsidRPr="00596D71">
        <w:rPr>
          <w:rFonts w:ascii="宋体" w:hAnsi="宋体" w:hint="eastAsia"/>
          <w:szCs w:val="21"/>
        </w:rPr>
        <w:t>设计步骤：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设置系统时钟（参考采样点数1024，采样频率1000Hz</w:t>
      </w:r>
      <w:r w:rsidRPr="00596D71">
        <w:rPr>
          <w:rFonts w:ascii="宋体" w:eastAsia="宋体" w:hAnsi="宋体" w:cs="Times New Roman"/>
          <w:szCs w:val="21"/>
        </w:rPr>
        <w:t>）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从信源图标中选择模拟信号源（Sinusoid），设定模拟信号源为幅度1V频率100</w:t>
      </w:r>
      <w:r w:rsidRPr="00596D71">
        <w:rPr>
          <w:rFonts w:ascii="宋体" w:eastAsia="宋体" w:hAnsi="宋体" w:cs="Times New Roman"/>
          <w:szCs w:val="21"/>
        </w:rPr>
        <w:t>Hz</w:t>
      </w:r>
      <w:r w:rsidRPr="00596D71">
        <w:rPr>
          <w:rFonts w:ascii="宋体" w:eastAsia="宋体" w:hAnsi="宋体" w:cs="Times New Roman" w:hint="eastAsia"/>
          <w:szCs w:val="21"/>
        </w:rPr>
        <w:t>的正弦波。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从信源图标中选择取样脉冲信号（Pulse Train），取样脉冲为窄脉宽矩形脉冲</w:t>
      </w:r>
      <w:r>
        <w:rPr>
          <w:rFonts w:ascii="宋体" w:eastAsia="宋体" w:hAnsi="宋体" w:cs="Times New Roman" w:hint="eastAsia"/>
          <w:szCs w:val="21"/>
        </w:rPr>
        <w:t>，频率为500Hz</w:t>
      </w:r>
      <w:r w:rsidRPr="00596D71">
        <w:rPr>
          <w:rFonts w:ascii="宋体" w:eastAsia="宋体" w:hAnsi="宋体" w:cs="Times New Roman" w:hint="eastAsia"/>
          <w:szCs w:val="21"/>
        </w:rPr>
        <w:t>。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选择乘法器代替抽样器，实现正弦波和取样脉冲的乘法运算，形成取样信号。</w:t>
      </w:r>
    </w:p>
    <w:p w:rsidR="0089693D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选择</w:t>
      </w:r>
      <w:r w:rsidRPr="00596D71">
        <w:rPr>
          <w:rFonts w:ascii="宋体" w:eastAsia="宋体" w:hAnsi="宋体" w:cs="Times New Roman"/>
          <w:szCs w:val="21"/>
        </w:rPr>
        <w:t>算字库图标，找出</w:t>
      </w:r>
      <w:r w:rsidRPr="00596D71">
        <w:rPr>
          <w:rFonts w:ascii="宋体" w:eastAsia="宋体" w:hAnsi="宋体" w:cs="Times New Roman" w:hint="eastAsia"/>
          <w:szCs w:val="21"/>
        </w:rPr>
        <w:t>低通</w:t>
      </w:r>
      <w:r w:rsidRPr="00596D71">
        <w:rPr>
          <w:rFonts w:ascii="宋体" w:eastAsia="宋体" w:hAnsi="宋体" w:cs="Times New Roman"/>
          <w:szCs w:val="21"/>
        </w:rPr>
        <w:t>滤波器（</w:t>
      </w:r>
      <w:r w:rsidRPr="00596D71">
        <w:rPr>
          <w:rFonts w:ascii="宋体" w:eastAsia="宋体" w:hAnsi="宋体" w:cs="Times New Roman" w:hint="eastAsia"/>
          <w:szCs w:val="21"/>
        </w:rPr>
        <w:t>Linear Sys</w:t>
      </w:r>
      <w:r w:rsidRPr="00596D71">
        <w:rPr>
          <w:rFonts w:ascii="宋体" w:eastAsia="宋体" w:hAnsi="宋体" w:cs="Times New Roman"/>
          <w:szCs w:val="21"/>
        </w:rPr>
        <w:t xml:space="preserve"> </w:t>
      </w:r>
      <w:r w:rsidRPr="00596D71">
        <w:rPr>
          <w:rFonts w:ascii="宋体" w:eastAsia="宋体" w:hAnsi="宋体" w:cs="Times New Roman" w:hint="eastAsia"/>
          <w:szCs w:val="21"/>
        </w:rPr>
        <w:t>Filters</w:t>
      </w:r>
      <w:r w:rsidRPr="00596D71">
        <w:rPr>
          <w:rFonts w:ascii="宋体" w:eastAsia="宋体" w:hAnsi="宋体" w:cs="Times New Roman"/>
          <w:szCs w:val="21"/>
        </w:rPr>
        <w:t>/Analog/Lowpass）</w:t>
      </w:r>
      <w:r w:rsidRPr="00596D71">
        <w:rPr>
          <w:rFonts w:ascii="宋体" w:eastAsia="宋体" w:hAnsi="宋体" w:cs="Times New Roman" w:hint="eastAsia"/>
          <w:szCs w:val="21"/>
        </w:rPr>
        <w:t>，频率设置为100Hz。（采用三阶巴特沃兹低通滤波器）。</w:t>
      </w:r>
    </w:p>
    <w:p w:rsidR="0089693D" w:rsidRPr="00D765A0" w:rsidRDefault="0089693D" w:rsidP="0089693D">
      <w:pPr>
        <w:tabs>
          <w:tab w:val="left" w:pos="1366"/>
        </w:tabs>
        <w:spacing w:line="360" w:lineRule="auto"/>
        <w:ind w:firstLineChars="100" w:firstLine="210"/>
        <w:rPr>
          <w:szCs w:val="21"/>
        </w:rPr>
      </w:pPr>
      <w:r w:rsidRPr="00D765A0">
        <w:rPr>
          <w:rFonts w:hint="eastAsia"/>
          <w:szCs w:val="21"/>
        </w:rPr>
        <w:t>注：低通滤波器设置如下图所示</w:t>
      </w:r>
    </w:p>
    <w:p w:rsidR="0089693D" w:rsidRPr="00D765A0" w:rsidRDefault="0089693D" w:rsidP="0089693D">
      <w:pPr>
        <w:tabs>
          <w:tab w:val="left" w:pos="1366"/>
        </w:tabs>
        <w:spacing w:line="360" w:lineRule="auto"/>
        <w:jc w:val="center"/>
        <w:rPr>
          <w:szCs w:val="21"/>
        </w:rPr>
      </w:pPr>
      <w:r>
        <w:rPr>
          <w:noProof/>
        </w:rPr>
        <w:pict>
          <v:oval id="椭圆 5" o:spid="_x0000_s1033" style="position:absolute;left:0;text-align:left;margin-left:355.15pt;margin-top:57.35pt;width:53.6pt;height:23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" filled="f" strokecolor="red" strokeweight="1pt">
            <v:stroke joinstyle="miter"/>
          </v:oval>
        </w:pict>
      </w:r>
      <w:r w:rsidRPr="00294F9B">
        <w:rPr>
          <w:noProof/>
        </w:rPr>
        <w:drawing>
          <wp:inline distT="0" distB="0" distL="0" distR="0" wp14:anchorId="478D2685" wp14:editId="0D0B8C6B">
            <wp:extent cx="5274310" cy="373888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3D" w:rsidRPr="00D765A0" w:rsidRDefault="0089693D" w:rsidP="0089693D">
      <w:pPr>
        <w:tabs>
          <w:tab w:val="left" w:pos="1366"/>
        </w:tabs>
        <w:spacing w:line="360" w:lineRule="auto"/>
        <w:jc w:val="center"/>
        <w:rPr>
          <w:szCs w:val="21"/>
        </w:rPr>
      </w:pPr>
      <w:r w:rsidRPr="00D765A0">
        <w:rPr>
          <w:noProof/>
        </w:rPr>
        <w:t xml:space="preserve"> </w:t>
      </w:r>
      <w:r>
        <w:rPr>
          <w:noProof/>
        </w:rPr>
        <w:lastRenderedPageBreak/>
        <w:pict>
          <v:oval id="椭圆 8" o:spid="_x0000_s1032" style="position:absolute;left:0;text-align:left;margin-left:241.7pt;margin-top:45.3pt;width:53.6pt;height:23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" filled="f" strokecolor="red" strokeweight="1pt">
            <v:stroke joinstyle="miter"/>
          </v:oval>
        </w:pict>
      </w:r>
      <w:r>
        <w:rPr>
          <w:noProof/>
        </w:rPr>
        <w:pict>
          <v:oval id="椭圆 7" o:spid="_x0000_s1031" style="position:absolute;left:0;text-align:left;margin-left:181.9pt;margin-top:75.8pt;width:53.6pt;height:23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" filled="f" strokecolor="red" strokeweight="1pt">
            <v:stroke joinstyle="miter"/>
          </v:oval>
        </w:pict>
      </w:r>
      <w:r>
        <w:rPr>
          <w:noProof/>
        </w:rPr>
        <w:pict>
          <v:oval id="椭圆 6" o:spid="_x0000_s1030" style="position:absolute;left:0;text-align:left;margin-left:118.8pt;margin-top:73.1pt;width:53.6pt;height:23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" filled="f" strokecolor="red" strokeweight="1pt">
            <v:stroke joinstyle="miter"/>
          </v:oval>
        </w:pict>
      </w:r>
      <w:r>
        <w:rPr>
          <w:noProof/>
        </w:rPr>
        <w:drawing>
          <wp:inline distT="0" distB="0" distL="0" distR="0" wp14:anchorId="15C141DE" wp14:editId="32089068">
            <wp:extent cx="5278120" cy="3756025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5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3D" w:rsidRPr="00D765A0" w:rsidRDefault="0089693D" w:rsidP="0089693D">
      <w:pPr>
        <w:tabs>
          <w:tab w:val="left" w:pos="1366"/>
        </w:tabs>
        <w:spacing w:line="360" w:lineRule="auto"/>
        <w:jc w:val="center"/>
        <w:rPr>
          <w:szCs w:val="21"/>
        </w:rPr>
      </w:pPr>
      <w:r w:rsidRPr="00D765A0">
        <w:rPr>
          <w:rFonts w:hint="eastAsia"/>
          <w:szCs w:val="21"/>
        </w:rPr>
        <w:t>图2-</w:t>
      </w:r>
      <w:r w:rsidRPr="00D765A0">
        <w:rPr>
          <w:szCs w:val="21"/>
        </w:rPr>
        <w:t>8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低通滤波器设置</w:t>
      </w:r>
    </w:p>
    <w:p w:rsidR="0089693D" w:rsidRPr="00596D71" w:rsidRDefault="0089693D" w:rsidP="0089693D">
      <w:pPr>
        <w:pStyle w:val="a3"/>
        <w:spacing w:line="360" w:lineRule="auto"/>
        <w:ind w:left="426" w:firstLineChars="0" w:firstLine="0"/>
        <w:rPr>
          <w:rFonts w:ascii="宋体" w:eastAsia="宋体" w:hAnsi="宋体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后面章节中将用到带通滤波器，设置与此相类似，区别在于</w:t>
      </w:r>
      <w:r w:rsidRPr="00294F9B">
        <w:rPr>
          <w:rFonts w:ascii="Times New Roman" w:eastAsia="宋体" w:hAnsi="Times New Roman" w:cs="Times New Roman" w:hint="eastAsia"/>
          <w:szCs w:val="21"/>
        </w:rPr>
        <w:t>F</w:t>
      </w:r>
      <w:r w:rsidRPr="00294F9B">
        <w:rPr>
          <w:rFonts w:ascii="Times New Roman" w:eastAsia="宋体" w:hAnsi="Times New Roman" w:cs="Times New Roman"/>
          <w:szCs w:val="21"/>
        </w:rPr>
        <w:t>ilter Pass Band</w:t>
      </w:r>
      <w:r w:rsidRPr="00294F9B">
        <w:rPr>
          <w:rFonts w:ascii="Times New Roman" w:eastAsia="宋体" w:hAnsi="Times New Roman" w:cs="Times New Roman" w:hint="eastAsia"/>
          <w:szCs w:val="21"/>
        </w:rPr>
        <w:t>处选择</w:t>
      </w:r>
      <w:r w:rsidRPr="00294F9B">
        <w:rPr>
          <w:rFonts w:ascii="Times New Roman" w:eastAsia="宋体" w:hAnsi="Times New Roman" w:cs="Times New Roman" w:hint="eastAsia"/>
          <w:szCs w:val="21"/>
        </w:rPr>
        <w:t>Bandpass</w:t>
      </w:r>
      <w:r w:rsidRPr="00294F9B">
        <w:rPr>
          <w:rFonts w:ascii="Times New Roman" w:eastAsia="宋体" w:hAnsi="Times New Roman" w:cs="Times New Roman" w:hint="eastAsia"/>
          <w:szCs w:val="21"/>
        </w:rPr>
        <w:t>，后文将不再赘述。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分别在模拟信源、取样脉冲、取样信号输出，和信号恢复输出处设置观察窗。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运行系统。</w:t>
      </w:r>
    </w:p>
    <w:p w:rsidR="0089693D" w:rsidRPr="00596D71" w:rsidRDefault="0089693D" w:rsidP="0089693D">
      <w:pPr>
        <w:pStyle w:val="a3"/>
        <w:numPr>
          <w:ilvl w:val="0"/>
          <w:numId w:val="1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分别选取100Hz、2</w:t>
      </w:r>
      <w:r w:rsidRPr="00596D71">
        <w:rPr>
          <w:rFonts w:ascii="宋体" w:eastAsia="宋体" w:hAnsi="宋体" w:cs="Times New Roman"/>
          <w:szCs w:val="21"/>
        </w:rPr>
        <w:t>00Hz</w:t>
      </w:r>
      <w:r w:rsidRPr="00596D71">
        <w:rPr>
          <w:rFonts w:ascii="宋体" w:eastAsia="宋体" w:hAnsi="宋体" w:cs="Times New Roman" w:hint="eastAsia"/>
          <w:szCs w:val="21"/>
        </w:rPr>
        <w:t>、5</w:t>
      </w:r>
      <w:r w:rsidRPr="00596D71">
        <w:rPr>
          <w:rFonts w:ascii="宋体" w:eastAsia="宋体" w:hAnsi="宋体" w:cs="Times New Roman"/>
          <w:szCs w:val="21"/>
        </w:rPr>
        <w:t>00Hz</w:t>
      </w:r>
      <w:r w:rsidRPr="00596D71">
        <w:rPr>
          <w:rFonts w:ascii="宋体" w:eastAsia="宋体" w:hAnsi="宋体" w:cs="Times New Roman" w:hint="eastAsia"/>
          <w:szCs w:val="21"/>
        </w:rPr>
        <w:t>等几种不同的取样速率，观察取样信号的变化及恢复信号的波形变化，分析失真情况。</w:t>
      </w:r>
    </w:p>
    <w:p w:rsidR="0089693D" w:rsidRPr="00596D71" w:rsidRDefault="0089693D" w:rsidP="0089693D">
      <w:pPr>
        <w:spacing w:line="360" w:lineRule="auto"/>
        <w:rPr>
          <w:rFonts w:ascii="宋体" w:hAnsi="宋体"/>
          <w:szCs w:val="21"/>
        </w:rPr>
      </w:pPr>
      <w:r w:rsidRPr="00596D71">
        <w:rPr>
          <w:rFonts w:ascii="宋体" w:hAnsi="宋体" w:hint="eastAsia"/>
          <w:szCs w:val="21"/>
        </w:rPr>
        <w:t>练习：</w:t>
      </w:r>
    </w:p>
    <w:p w:rsidR="0089693D" w:rsidRPr="00596D71" w:rsidRDefault="0089693D" w:rsidP="0089693D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设计该实验的仿真系统原理图。</w:t>
      </w:r>
    </w:p>
    <w:p w:rsidR="0089693D" w:rsidRPr="00596D71" w:rsidRDefault="0089693D" w:rsidP="0089693D">
      <w:pPr>
        <w:pStyle w:val="a3"/>
        <w:numPr>
          <w:ilvl w:val="0"/>
          <w:numId w:val="3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分析各观察窗的波形，通过恢复信号的波形变化，分析取样速率与恢复信号失真情况的关系。</w:t>
      </w:r>
    </w:p>
    <w:p w:rsidR="0089693D" w:rsidRPr="000247CD" w:rsidRDefault="0089693D" w:rsidP="0089693D">
      <w:pPr>
        <w:pStyle w:val="a3"/>
        <w:numPr>
          <w:ilvl w:val="0"/>
          <w:numId w:val="3"/>
        </w:numPr>
        <w:spacing w:line="360" w:lineRule="auto"/>
        <w:ind w:left="284" w:firstLineChars="0" w:hanging="294"/>
        <w:rPr>
          <w:rFonts w:ascii="宋体" w:eastAsia="宋体" w:hAnsi="宋体" w:cs="Times New Roman"/>
          <w:szCs w:val="21"/>
        </w:rPr>
      </w:pPr>
      <w:r w:rsidRPr="00596D71">
        <w:rPr>
          <w:rFonts w:ascii="宋体" w:eastAsia="宋体" w:hAnsi="宋体" w:cs="Times New Roman" w:hint="eastAsia"/>
          <w:szCs w:val="21"/>
        </w:rPr>
        <w:t>设计一个完成相同功能的系统，用开关电路代替乘法器？</w:t>
      </w:r>
    </w:p>
    <w:p w:rsidR="0089693D" w:rsidRPr="00596D71" w:rsidRDefault="0089693D" w:rsidP="0089693D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参考设计方案如</w:t>
      </w:r>
      <w:r>
        <w:rPr>
          <w:rFonts w:hint="eastAsia"/>
        </w:rPr>
        <w:t>下图</w:t>
      </w:r>
      <w:r>
        <w:rPr>
          <w:rFonts w:hint="eastAsia"/>
        </w:rPr>
        <w:t>所示</w:t>
      </w:r>
      <w:r w:rsidRPr="00596D71">
        <w:rPr>
          <w:rFonts w:ascii="宋体" w:hAnsi="宋体" w:hint="eastAsia"/>
          <w:szCs w:val="21"/>
        </w:rPr>
        <w:t>：</w:t>
      </w:r>
    </w:p>
    <w:p w:rsidR="0089693D" w:rsidRPr="00596D71" w:rsidRDefault="0089693D" w:rsidP="0089693D">
      <w:pPr>
        <w:spacing w:line="360" w:lineRule="auto"/>
        <w:ind w:left="-10"/>
        <w:jc w:val="center"/>
        <w:rPr>
          <w:rFonts w:ascii="宋体" w:hAnsi="宋体"/>
          <w:szCs w:val="21"/>
        </w:rPr>
      </w:pPr>
      <w:r w:rsidRPr="00596D71">
        <w:rPr>
          <w:rFonts w:ascii="宋体" w:hAnsi="宋体"/>
          <w:noProof/>
          <w:szCs w:val="21"/>
        </w:rPr>
        <w:lastRenderedPageBreak/>
        <w:drawing>
          <wp:inline distT="0" distB="0" distL="0" distR="0" wp14:anchorId="6FA167E1" wp14:editId="1E1B2903">
            <wp:extent cx="3191774" cy="190783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6945" cy="192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3D" w:rsidRDefault="0089693D" w:rsidP="0089693D">
      <w:pPr>
        <w:spacing w:line="360" w:lineRule="auto"/>
        <w:ind w:left="-10"/>
        <w:jc w:val="center"/>
        <w:rPr>
          <w:rFonts w:ascii="宋体" w:hAnsi="宋体"/>
          <w:szCs w:val="21"/>
        </w:rPr>
      </w:pPr>
      <w:r w:rsidRPr="00596D71">
        <w:rPr>
          <w:rFonts w:ascii="宋体" w:hAnsi="宋体" w:hint="eastAsia"/>
          <w:szCs w:val="21"/>
        </w:rPr>
        <w:t>设计窗</w:t>
      </w:r>
    </w:p>
    <w:p w:rsidR="0089693D" w:rsidRPr="00596D71" w:rsidRDefault="0089693D" w:rsidP="0089693D">
      <w:pPr>
        <w:spacing w:line="360" w:lineRule="auto"/>
        <w:ind w:left="-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参考波形如</w:t>
      </w:r>
      <w:r>
        <w:rPr>
          <w:rFonts w:ascii="宋体" w:hAnsi="宋体" w:hint="eastAsia"/>
          <w:szCs w:val="21"/>
        </w:rPr>
        <w:t>下图</w:t>
      </w:r>
      <w:r>
        <w:rPr>
          <w:rFonts w:ascii="宋体" w:hAnsi="宋体" w:hint="eastAsia"/>
          <w:szCs w:val="21"/>
        </w:rPr>
        <w:t>所示</w:t>
      </w:r>
    </w:p>
    <w:p w:rsidR="0089693D" w:rsidRPr="00596D71" w:rsidRDefault="0089693D" w:rsidP="0089693D">
      <w:pPr>
        <w:spacing w:line="360" w:lineRule="auto"/>
        <w:ind w:left="-10"/>
        <w:jc w:val="center"/>
        <w:rPr>
          <w:rFonts w:ascii="宋体" w:hAnsi="宋体"/>
          <w:szCs w:val="21"/>
        </w:rPr>
      </w:pPr>
      <w:r w:rsidRPr="00596D71">
        <w:rPr>
          <w:rFonts w:ascii="宋体" w:hAnsi="宋体"/>
          <w:noProof/>
          <w:szCs w:val="21"/>
        </w:rPr>
        <w:drawing>
          <wp:inline distT="0" distB="0" distL="0" distR="0" wp14:anchorId="270EF158" wp14:editId="034D758B">
            <wp:extent cx="5361640" cy="284671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9143" cy="285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3D" w:rsidRPr="00596D71" w:rsidRDefault="0089693D" w:rsidP="0089693D">
      <w:pPr>
        <w:spacing w:line="360" w:lineRule="auto"/>
        <w:ind w:left="-10"/>
        <w:jc w:val="center"/>
        <w:rPr>
          <w:rFonts w:ascii="宋体" w:hAnsi="宋体"/>
          <w:szCs w:val="21"/>
        </w:rPr>
      </w:pPr>
      <w:bookmarkStart w:id="0" w:name="_GoBack"/>
      <w:bookmarkEnd w:id="0"/>
      <w:r w:rsidRPr="00596D71">
        <w:rPr>
          <w:rFonts w:ascii="宋体" w:hAnsi="宋体" w:hint="eastAsia"/>
          <w:szCs w:val="21"/>
        </w:rPr>
        <w:t>分析窗</w:t>
      </w:r>
    </w:p>
    <w:p w:rsidR="00C070A1" w:rsidRPr="0089693D" w:rsidRDefault="00C070A1" w:rsidP="0089693D"/>
    <w:sectPr w:rsidR="00C070A1" w:rsidRPr="0089693D" w:rsidSect="00D93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730" w:rsidRDefault="00844730" w:rsidP="00844730">
      <w:r>
        <w:separator/>
      </w:r>
    </w:p>
  </w:endnote>
  <w:endnote w:type="continuationSeparator" w:id="0">
    <w:p w:rsidR="00844730" w:rsidRDefault="00844730" w:rsidP="0084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730" w:rsidRDefault="00844730" w:rsidP="00844730">
      <w:r>
        <w:separator/>
      </w:r>
    </w:p>
  </w:footnote>
  <w:footnote w:type="continuationSeparator" w:id="0">
    <w:p w:rsidR="00844730" w:rsidRDefault="00844730" w:rsidP="00844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5F54"/>
    <w:multiLevelType w:val="hybridMultilevel"/>
    <w:tmpl w:val="19D8C7A4"/>
    <w:lvl w:ilvl="0" w:tplc="811218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081B8B"/>
    <w:multiLevelType w:val="hybridMultilevel"/>
    <w:tmpl w:val="7EB68624"/>
    <w:lvl w:ilvl="0" w:tplc="685C09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E02D53"/>
    <w:multiLevelType w:val="hybridMultilevel"/>
    <w:tmpl w:val="19D8C7A4"/>
    <w:lvl w:ilvl="0" w:tplc="811218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70A1"/>
    <w:rsid w:val="00000E70"/>
    <w:rsid w:val="00077959"/>
    <w:rsid w:val="001D693D"/>
    <w:rsid w:val="0038498B"/>
    <w:rsid w:val="003859AD"/>
    <w:rsid w:val="004D4A92"/>
    <w:rsid w:val="006C5EC6"/>
    <w:rsid w:val="007B30C1"/>
    <w:rsid w:val="00844730"/>
    <w:rsid w:val="0089693D"/>
    <w:rsid w:val="00BC4D04"/>
    <w:rsid w:val="00C070A1"/>
    <w:rsid w:val="00D93F64"/>
    <w:rsid w:val="00E8462E"/>
    <w:rsid w:val="00EC15AE"/>
    <w:rsid w:val="00ED3C22"/>
    <w:rsid w:val="00F702B3"/>
    <w:rsid w:val="00F76782"/>
    <w:rsid w:val="00FB1741"/>
    <w:rsid w:val="00FD0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E7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4473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4473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44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4473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44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447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11</cp:revision>
  <dcterms:created xsi:type="dcterms:W3CDTF">2016-04-14T05:56:00Z</dcterms:created>
  <dcterms:modified xsi:type="dcterms:W3CDTF">2017-04-27T02:30:00Z</dcterms:modified>
</cp:coreProperties>
</file>